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B7" w:rsidRPr="009D7215" w:rsidRDefault="00A67EB7" w:rsidP="00A67EB7">
      <w:pPr>
        <w:autoSpaceDE w:val="0"/>
        <w:autoSpaceDN w:val="0"/>
        <w:ind w:firstLine="0"/>
        <w:jc w:val="center"/>
        <w:rPr>
          <w:rFonts w:eastAsia="Times New Roman" w:cs="Times New Roman"/>
          <w:sz w:val="16"/>
          <w:szCs w:val="16"/>
          <w:lang w:eastAsia="ru-RU"/>
        </w:rPr>
      </w:pPr>
      <w:r w:rsidRPr="009D7215">
        <w:rPr>
          <w:rFonts w:eastAsia="Times New Roman" w:cs="Times New Roman"/>
          <w:sz w:val="16"/>
          <w:szCs w:val="16"/>
          <w:lang w:eastAsia="ru-RU"/>
        </w:rPr>
        <w:t xml:space="preserve">МУНИЦИПАЛЬНОЕ КАЗЁННОЕ ОБЩЕОБРАЗОВАТЕЛЬНОЕ УЧРЕЖДЕНИЕ «ГАУФСКАЯ СРЕДНЯЯ ОБЩЕОБРАЗОВАТЕЛЬНАЯ ШКОЛА» АЗОВСКОГО НЕМЕЦКОГО НАЦИОНАЛЬНОГО МУНИЦИПАЛЬНОГО РАЙОНА </w:t>
      </w:r>
    </w:p>
    <w:p w:rsidR="00A67EB7" w:rsidRPr="009D7215" w:rsidRDefault="00A67EB7" w:rsidP="00A67EB7">
      <w:pPr>
        <w:autoSpaceDE w:val="0"/>
        <w:autoSpaceDN w:val="0"/>
        <w:ind w:firstLine="0"/>
        <w:jc w:val="center"/>
        <w:rPr>
          <w:rFonts w:eastAsia="Times New Roman" w:cs="Times New Roman"/>
          <w:sz w:val="16"/>
          <w:szCs w:val="16"/>
          <w:lang w:eastAsia="ru-RU"/>
        </w:rPr>
      </w:pPr>
      <w:r w:rsidRPr="009D7215">
        <w:rPr>
          <w:rFonts w:eastAsia="Times New Roman" w:cs="Times New Roman"/>
          <w:sz w:val="16"/>
          <w:szCs w:val="16"/>
          <w:lang w:eastAsia="ru-RU"/>
        </w:rPr>
        <w:t>ОМСКОЙ ОБЛАСТИ</w:t>
      </w:r>
    </w:p>
    <w:p w:rsidR="00A67EB7" w:rsidRPr="00F344AA" w:rsidRDefault="00A67EB7" w:rsidP="00A67EB7">
      <w:pPr>
        <w:ind w:firstLine="0"/>
        <w:rPr>
          <w:rFonts w:eastAsia="Times New Roman" w:cs="Times New Roman"/>
          <w:sz w:val="20"/>
          <w:szCs w:val="20"/>
          <w:lang w:eastAsia="ru-RU"/>
        </w:rPr>
      </w:pPr>
      <w:r w:rsidRPr="00F344AA">
        <w:rPr>
          <w:rFonts w:eastAsia="Times New Roman" w:cs="Times New Roman"/>
          <w:szCs w:val="24"/>
          <w:lang w:eastAsia="ru-RU"/>
        </w:rPr>
        <w:t xml:space="preserve"> </w:t>
      </w:r>
    </w:p>
    <w:p w:rsidR="00A67EB7" w:rsidRPr="00F344AA" w:rsidRDefault="00A67EB7" w:rsidP="00A67EB7">
      <w:pPr>
        <w:ind w:firstLine="0"/>
        <w:rPr>
          <w:rFonts w:eastAsia="Times New Roman" w:cs="Times New Roman"/>
          <w:sz w:val="20"/>
          <w:szCs w:val="20"/>
          <w:lang w:eastAsia="ru-RU"/>
        </w:rPr>
      </w:pPr>
      <w:r w:rsidRPr="00F344AA">
        <w:rPr>
          <w:rFonts w:eastAsia="Times New Roman" w:cs="Times New Roman"/>
          <w:sz w:val="20"/>
          <w:szCs w:val="20"/>
          <w:lang w:eastAsia="ru-RU"/>
        </w:rPr>
        <w:t xml:space="preserve">Принято                                          </w:t>
      </w:r>
      <w:r w:rsidRPr="00F344AA">
        <w:rPr>
          <w:rFonts w:eastAsia="Times New Roman" w:cs="Times New Roman"/>
          <w:sz w:val="20"/>
          <w:szCs w:val="20"/>
          <w:lang w:eastAsia="ru-RU"/>
        </w:rPr>
        <w:tab/>
        <w:t xml:space="preserve"> Рассмотрено</w:t>
      </w:r>
      <w:proofErr w:type="gramStart"/>
      <w:r w:rsidRPr="00F344AA">
        <w:rPr>
          <w:rFonts w:eastAsia="Times New Roman" w:cs="Times New Roman"/>
          <w:sz w:val="20"/>
          <w:szCs w:val="20"/>
          <w:lang w:eastAsia="ru-RU"/>
        </w:rPr>
        <w:t xml:space="preserve">                                   </w:t>
      </w:r>
      <w:r w:rsidRPr="00F344AA">
        <w:rPr>
          <w:rFonts w:eastAsia="Times New Roman" w:cs="Times New Roman"/>
          <w:sz w:val="20"/>
          <w:szCs w:val="20"/>
          <w:lang w:eastAsia="ru-RU"/>
        </w:rPr>
        <w:tab/>
        <w:t>У</w:t>
      </w:r>
      <w:proofErr w:type="gramEnd"/>
      <w:r w:rsidRPr="00F344AA">
        <w:rPr>
          <w:rFonts w:eastAsia="Times New Roman" w:cs="Times New Roman"/>
          <w:sz w:val="20"/>
          <w:szCs w:val="20"/>
          <w:lang w:eastAsia="ru-RU"/>
        </w:rPr>
        <w:t>тверждаю</w:t>
      </w:r>
    </w:p>
    <w:p w:rsidR="00A67EB7" w:rsidRPr="00F344AA" w:rsidRDefault="00A67EB7" w:rsidP="00A67EB7">
      <w:pPr>
        <w:ind w:firstLine="0"/>
        <w:rPr>
          <w:rFonts w:eastAsia="Times New Roman" w:cs="Times New Roman"/>
          <w:sz w:val="20"/>
          <w:szCs w:val="20"/>
          <w:lang w:eastAsia="ru-RU"/>
        </w:rPr>
      </w:pPr>
      <w:r w:rsidRPr="00F344AA">
        <w:rPr>
          <w:rFonts w:eastAsia="Times New Roman" w:cs="Times New Roman"/>
          <w:sz w:val="20"/>
          <w:szCs w:val="20"/>
          <w:lang w:eastAsia="ru-RU"/>
        </w:rPr>
        <w:t xml:space="preserve">Управляющим Советом школы   </w:t>
      </w:r>
      <w:r w:rsidRPr="00F344AA">
        <w:rPr>
          <w:rFonts w:eastAsia="Times New Roman" w:cs="Times New Roman"/>
          <w:sz w:val="20"/>
          <w:szCs w:val="20"/>
          <w:lang w:eastAsia="ru-RU"/>
        </w:rPr>
        <w:tab/>
      </w:r>
      <w:r w:rsidRPr="00F344AA">
        <w:rPr>
          <w:rFonts w:eastAsia="Times New Roman" w:cs="Times New Roman"/>
          <w:sz w:val="20"/>
          <w:szCs w:val="20"/>
          <w:lang w:eastAsia="ru-RU"/>
        </w:rPr>
        <w:tab/>
        <w:t xml:space="preserve"> Педагогическим советом        </w:t>
      </w:r>
      <w:r w:rsidRPr="00F344AA">
        <w:rPr>
          <w:rFonts w:eastAsia="Times New Roman" w:cs="Times New Roman"/>
          <w:sz w:val="20"/>
          <w:szCs w:val="20"/>
          <w:lang w:eastAsia="ru-RU"/>
        </w:rPr>
        <w:tab/>
        <w:t xml:space="preserve"> </w:t>
      </w:r>
      <w:r w:rsidRPr="00F344AA">
        <w:rPr>
          <w:rFonts w:eastAsia="Times New Roman" w:cs="Times New Roman"/>
          <w:sz w:val="20"/>
          <w:szCs w:val="20"/>
          <w:lang w:eastAsia="ru-RU"/>
        </w:rPr>
        <w:tab/>
        <w:t>Директор МКОУ «</w:t>
      </w:r>
      <w:proofErr w:type="spellStart"/>
      <w:r w:rsidRPr="00F344AA">
        <w:rPr>
          <w:rFonts w:eastAsia="Times New Roman" w:cs="Times New Roman"/>
          <w:sz w:val="20"/>
          <w:szCs w:val="20"/>
          <w:lang w:eastAsia="ru-RU"/>
        </w:rPr>
        <w:t>Гауфская</w:t>
      </w:r>
      <w:proofErr w:type="spellEnd"/>
      <w:r w:rsidRPr="00F344AA">
        <w:rPr>
          <w:rFonts w:eastAsia="Times New Roman" w:cs="Times New Roman"/>
          <w:sz w:val="20"/>
          <w:szCs w:val="20"/>
          <w:lang w:eastAsia="ru-RU"/>
        </w:rPr>
        <w:t xml:space="preserve"> СОШ»</w:t>
      </w:r>
    </w:p>
    <w:p w:rsidR="00A67EB7" w:rsidRPr="00F344AA" w:rsidRDefault="00A67EB7" w:rsidP="00A67EB7">
      <w:pPr>
        <w:ind w:firstLine="0"/>
        <w:rPr>
          <w:rFonts w:eastAsia="Times New Roman" w:cs="Times New Roman"/>
          <w:sz w:val="20"/>
          <w:szCs w:val="20"/>
          <w:lang w:eastAsia="ru-RU"/>
        </w:rPr>
      </w:pPr>
      <w:r w:rsidRPr="00F344AA">
        <w:rPr>
          <w:rFonts w:eastAsia="Times New Roman" w:cs="Times New Roman"/>
          <w:sz w:val="20"/>
          <w:szCs w:val="20"/>
          <w:lang w:eastAsia="ru-RU"/>
        </w:rPr>
        <w:t xml:space="preserve">протокол № 4                                 </w:t>
      </w:r>
      <w:r w:rsidRPr="00F344AA">
        <w:rPr>
          <w:rFonts w:eastAsia="Times New Roman" w:cs="Times New Roman"/>
          <w:sz w:val="20"/>
          <w:szCs w:val="20"/>
          <w:lang w:eastAsia="ru-RU"/>
        </w:rPr>
        <w:tab/>
        <w:t xml:space="preserve"> протокол № 8                            </w:t>
      </w:r>
      <w:r w:rsidRPr="00F344AA">
        <w:rPr>
          <w:rFonts w:eastAsia="Times New Roman" w:cs="Times New Roman"/>
          <w:sz w:val="20"/>
          <w:szCs w:val="20"/>
          <w:lang w:eastAsia="ru-RU"/>
        </w:rPr>
        <w:tab/>
      </w:r>
      <w:r w:rsidRPr="00F344AA">
        <w:rPr>
          <w:rFonts w:eastAsia="Times New Roman" w:cs="Times New Roman"/>
          <w:sz w:val="20"/>
          <w:szCs w:val="20"/>
          <w:lang w:eastAsia="ru-RU"/>
        </w:rPr>
        <w:tab/>
        <w:t xml:space="preserve">_______________Н.И. </w:t>
      </w:r>
      <w:proofErr w:type="spellStart"/>
      <w:r w:rsidRPr="00F344AA">
        <w:rPr>
          <w:rFonts w:eastAsia="Times New Roman" w:cs="Times New Roman"/>
          <w:sz w:val="20"/>
          <w:szCs w:val="20"/>
          <w:lang w:eastAsia="ru-RU"/>
        </w:rPr>
        <w:t>Малимонова</w:t>
      </w:r>
      <w:proofErr w:type="spellEnd"/>
    </w:p>
    <w:p w:rsidR="00A67EB7" w:rsidRPr="00F344AA" w:rsidRDefault="00A67EB7" w:rsidP="00A67EB7">
      <w:pPr>
        <w:ind w:firstLine="0"/>
        <w:rPr>
          <w:rFonts w:eastAsia="Times New Roman" w:cs="Times New Roman"/>
          <w:sz w:val="20"/>
          <w:szCs w:val="20"/>
          <w:lang w:eastAsia="ru-RU"/>
        </w:rPr>
      </w:pPr>
      <w:r w:rsidRPr="00F344AA">
        <w:rPr>
          <w:rFonts w:eastAsia="Times New Roman" w:cs="Times New Roman"/>
          <w:sz w:val="20"/>
          <w:szCs w:val="20"/>
          <w:lang w:eastAsia="ru-RU"/>
        </w:rPr>
        <w:t xml:space="preserve">23.06.2014 г.                                   </w:t>
      </w:r>
      <w:r w:rsidRPr="00F344AA">
        <w:rPr>
          <w:rFonts w:eastAsia="Times New Roman" w:cs="Times New Roman"/>
          <w:sz w:val="20"/>
          <w:szCs w:val="20"/>
          <w:lang w:eastAsia="ru-RU"/>
        </w:rPr>
        <w:tab/>
        <w:t xml:space="preserve"> от  20.16 2014 г.                     </w:t>
      </w:r>
      <w:r w:rsidRPr="00F344AA">
        <w:rPr>
          <w:rFonts w:eastAsia="Times New Roman" w:cs="Times New Roman"/>
          <w:sz w:val="20"/>
          <w:szCs w:val="20"/>
          <w:lang w:eastAsia="ru-RU"/>
        </w:rPr>
        <w:tab/>
      </w:r>
      <w:r w:rsidRPr="00F344AA">
        <w:rPr>
          <w:rFonts w:eastAsia="Times New Roman" w:cs="Times New Roman"/>
          <w:sz w:val="20"/>
          <w:szCs w:val="20"/>
          <w:lang w:eastAsia="ru-RU"/>
        </w:rPr>
        <w:tab/>
        <w:t xml:space="preserve">Приказ № 26 от 20.06.2014 г.                              </w:t>
      </w:r>
    </w:p>
    <w:p w:rsidR="00A67EB7" w:rsidRPr="00F344AA" w:rsidRDefault="00A67EB7" w:rsidP="00A67EB7">
      <w:pPr>
        <w:ind w:firstLine="0"/>
        <w:rPr>
          <w:rFonts w:eastAsia="Times New Roman" w:cs="Times New Roman"/>
          <w:szCs w:val="24"/>
          <w:lang w:eastAsia="ru-RU"/>
        </w:rPr>
      </w:pPr>
    </w:p>
    <w:p w:rsidR="00A67EB7" w:rsidRPr="00F344AA" w:rsidRDefault="00A67EB7" w:rsidP="00A67EB7">
      <w:pPr>
        <w:ind w:firstLine="0"/>
        <w:jc w:val="center"/>
        <w:rPr>
          <w:rFonts w:eastAsia="Times New Roman" w:cs="Times New Roman"/>
          <w:b/>
          <w:szCs w:val="24"/>
          <w:lang w:eastAsia="ru-RU"/>
        </w:rPr>
      </w:pPr>
      <w:r w:rsidRPr="00F344AA">
        <w:rPr>
          <w:rFonts w:eastAsia="Times New Roman" w:cs="Times New Roman"/>
          <w:b/>
          <w:szCs w:val="24"/>
          <w:lang w:eastAsia="ru-RU"/>
        </w:rPr>
        <w:t>ПОЛОЖЕНИЕ</w:t>
      </w:r>
    </w:p>
    <w:p w:rsidR="00A67EB7" w:rsidRPr="00F344AA" w:rsidRDefault="00A67EB7" w:rsidP="00A67EB7">
      <w:pPr>
        <w:ind w:firstLine="0"/>
        <w:jc w:val="center"/>
        <w:rPr>
          <w:rFonts w:eastAsia="Times New Roman" w:cs="Times New Roman"/>
          <w:b/>
          <w:szCs w:val="24"/>
          <w:lang w:eastAsia="ru-RU"/>
        </w:rPr>
      </w:pPr>
      <w:bookmarkStart w:id="0" w:name="_GoBack"/>
      <w:r w:rsidRPr="00F344AA">
        <w:rPr>
          <w:rFonts w:eastAsia="Times New Roman" w:cs="Times New Roman"/>
          <w:b/>
          <w:szCs w:val="24"/>
          <w:lang w:eastAsia="ru-RU"/>
        </w:rPr>
        <w:t xml:space="preserve">о порядке и основаниях перевода, </w:t>
      </w:r>
    </w:p>
    <w:p w:rsidR="00A67EB7" w:rsidRPr="00F344AA" w:rsidRDefault="00A67EB7" w:rsidP="00A67EB7">
      <w:pPr>
        <w:ind w:firstLine="0"/>
        <w:jc w:val="center"/>
        <w:rPr>
          <w:rFonts w:eastAsia="Times New Roman" w:cs="Times New Roman"/>
          <w:b/>
          <w:szCs w:val="24"/>
          <w:lang w:eastAsia="ru-RU"/>
        </w:rPr>
      </w:pPr>
      <w:r w:rsidRPr="00F344AA">
        <w:rPr>
          <w:rFonts w:eastAsia="Times New Roman" w:cs="Times New Roman"/>
          <w:b/>
          <w:szCs w:val="24"/>
          <w:lang w:eastAsia="ru-RU"/>
        </w:rPr>
        <w:t xml:space="preserve">отчисления и восстановления </w:t>
      </w:r>
      <w:proofErr w:type="gramStart"/>
      <w:r w:rsidRPr="00F344AA">
        <w:rPr>
          <w:rFonts w:eastAsia="Times New Roman" w:cs="Times New Roman"/>
          <w:b/>
          <w:szCs w:val="24"/>
          <w:lang w:eastAsia="ru-RU"/>
        </w:rPr>
        <w:t>обучающихся</w:t>
      </w:r>
      <w:bookmarkEnd w:id="0"/>
      <w:proofErr w:type="gramEnd"/>
    </w:p>
    <w:p w:rsidR="00A67EB7" w:rsidRPr="00F344AA" w:rsidRDefault="00A67EB7" w:rsidP="00A67EB7">
      <w:pPr>
        <w:ind w:firstLine="0"/>
        <w:jc w:val="center"/>
        <w:rPr>
          <w:rFonts w:eastAsia="Times New Roman" w:cs="Times New Roman"/>
          <w:b/>
          <w:szCs w:val="24"/>
          <w:lang w:eastAsia="ru-RU"/>
        </w:rPr>
      </w:pPr>
      <w:r w:rsidRPr="00F344AA">
        <w:rPr>
          <w:rFonts w:eastAsia="Times New Roman" w:cs="Times New Roman"/>
          <w:b/>
          <w:szCs w:val="24"/>
          <w:lang w:eastAsia="ru-RU"/>
        </w:rPr>
        <w:t>МКОУ «</w:t>
      </w:r>
      <w:proofErr w:type="spellStart"/>
      <w:r w:rsidRPr="00F344AA">
        <w:rPr>
          <w:rFonts w:eastAsia="Times New Roman" w:cs="Times New Roman"/>
          <w:b/>
          <w:szCs w:val="24"/>
          <w:lang w:eastAsia="ru-RU"/>
        </w:rPr>
        <w:t>Гауфская</w:t>
      </w:r>
      <w:proofErr w:type="spellEnd"/>
      <w:r w:rsidRPr="00F344AA">
        <w:rPr>
          <w:rFonts w:eastAsia="Times New Roman" w:cs="Times New Roman"/>
          <w:b/>
          <w:szCs w:val="24"/>
          <w:lang w:eastAsia="ru-RU"/>
        </w:rPr>
        <w:t xml:space="preserve"> СОШ»</w:t>
      </w:r>
    </w:p>
    <w:p w:rsidR="00A67EB7" w:rsidRPr="00F344AA" w:rsidRDefault="00A67EB7" w:rsidP="00A67EB7">
      <w:pPr>
        <w:ind w:firstLine="0"/>
        <w:rPr>
          <w:rFonts w:eastAsia="Times New Roman" w:cs="Times New Roman"/>
          <w:szCs w:val="24"/>
          <w:lang w:eastAsia="ru-RU"/>
        </w:rPr>
      </w:pPr>
    </w:p>
    <w:p w:rsidR="00A67EB7" w:rsidRPr="00F344AA" w:rsidRDefault="00A67EB7" w:rsidP="00A67EB7">
      <w:pPr>
        <w:ind w:firstLine="0"/>
        <w:rPr>
          <w:rFonts w:eastAsia="Times New Roman" w:cs="Times New Roman"/>
          <w:b/>
          <w:szCs w:val="24"/>
          <w:lang w:eastAsia="ru-RU"/>
        </w:rPr>
      </w:pPr>
      <w:r w:rsidRPr="00F344AA">
        <w:rPr>
          <w:rFonts w:eastAsia="Times New Roman" w:cs="Times New Roman"/>
          <w:b/>
          <w:szCs w:val="24"/>
          <w:lang w:eastAsia="ru-RU"/>
        </w:rPr>
        <w:t xml:space="preserve"> I. Общие положения</w:t>
      </w:r>
    </w:p>
    <w:p w:rsidR="00A67EB7" w:rsidRPr="00F344AA" w:rsidRDefault="00A67EB7" w:rsidP="00A67EB7">
      <w:pPr>
        <w:ind w:firstLine="0"/>
        <w:jc w:val="both"/>
        <w:rPr>
          <w:rFonts w:eastAsia="Times New Roman" w:cs="Times New Roman"/>
          <w:szCs w:val="24"/>
          <w:lang w:eastAsia="ru-RU"/>
        </w:rPr>
      </w:pPr>
      <w:r w:rsidRPr="00F344AA">
        <w:rPr>
          <w:rFonts w:eastAsia="Times New Roman" w:cs="Times New Roman"/>
          <w:szCs w:val="24"/>
          <w:lang w:eastAsia="ru-RU"/>
        </w:rPr>
        <w:t>1.1. Настоящее Положение разработано в соответствии с Федеральным законом от 29.12.2012 №273-ФЗ «Об образовании в Российской Федерации», Уставом учреждения.</w:t>
      </w:r>
    </w:p>
    <w:p w:rsidR="00A67EB7" w:rsidRPr="00F344AA" w:rsidRDefault="00A67EB7" w:rsidP="00A67EB7">
      <w:pPr>
        <w:ind w:firstLine="0"/>
        <w:jc w:val="both"/>
        <w:rPr>
          <w:rFonts w:eastAsia="Times New Roman" w:cs="Times New Roman"/>
          <w:szCs w:val="24"/>
          <w:lang w:eastAsia="ru-RU"/>
        </w:rPr>
      </w:pPr>
      <w:r w:rsidRPr="00F344AA">
        <w:rPr>
          <w:rFonts w:eastAsia="Times New Roman" w:cs="Times New Roman"/>
          <w:szCs w:val="24"/>
          <w:lang w:eastAsia="ru-RU"/>
        </w:rPr>
        <w:t>1.2. Настоящее Положение определяет порядок и основания перевода, отчисления и восстановления учащихся МКОУ «</w:t>
      </w:r>
      <w:proofErr w:type="spellStart"/>
      <w:r w:rsidRPr="00F344AA">
        <w:rPr>
          <w:rFonts w:eastAsia="Times New Roman" w:cs="Times New Roman"/>
          <w:szCs w:val="24"/>
          <w:lang w:eastAsia="ru-RU"/>
        </w:rPr>
        <w:t>Гауфская</w:t>
      </w:r>
      <w:proofErr w:type="spellEnd"/>
      <w:r w:rsidRPr="00F344AA">
        <w:rPr>
          <w:rFonts w:eastAsia="Times New Roman" w:cs="Times New Roman"/>
          <w:szCs w:val="24"/>
          <w:lang w:eastAsia="ru-RU"/>
        </w:rPr>
        <w:t xml:space="preserve"> СОШ» Азовского ННМР, Омской области.</w:t>
      </w:r>
    </w:p>
    <w:p w:rsidR="00A67EB7" w:rsidRPr="00F344AA" w:rsidRDefault="00A67EB7" w:rsidP="00A67EB7">
      <w:pPr>
        <w:ind w:firstLine="0"/>
        <w:jc w:val="both"/>
        <w:rPr>
          <w:rFonts w:eastAsia="Times New Roman" w:cs="Times New Roman"/>
          <w:b/>
          <w:szCs w:val="24"/>
          <w:lang w:eastAsia="ru-RU"/>
        </w:rPr>
      </w:pPr>
      <w:r w:rsidRPr="00F344AA">
        <w:rPr>
          <w:rFonts w:eastAsia="Times New Roman" w:cs="Times New Roman"/>
          <w:b/>
          <w:szCs w:val="24"/>
          <w:lang w:eastAsia="ru-RU"/>
        </w:rPr>
        <w:t>II. Порядок и основания перевода.</w:t>
      </w:r>
    </w:p>
    <w:p w:rsidR="00A67EB7" w:rsidRPr="00F344AA" w:rsidRDefault="00A67EB7" w:rsidP="00A67EB7">
      <w:pPr>
        <w:ind w:firstLine="0"/>
        <w:jc w:val="both"/>
        <w:rPr>
          <w:rFonts w:eastAsia="Times New Roman" w:cs="Times New Roman"/>
          <w:szCs w:val="24"/>
          <w:lang w:eastAsia="ru-RU"/>
        </w:rPr>
      </w:pPr>
      <w:r w:rsidRPr="00F344AA">
        <w:rPr>
          <w:rFonts w:eastAsia="Times New Roman" w:cs="Times New Roman"/>
          <w:szCs w:val="24"/>
          <w:lang w:eastAsia="ru-RU"/>
        </w:rPr>
        <w:t>2.1. Обучающиеся могут быть переведены в другие общеобразовательные учреждения в случаях:</w:t>
      </w:r>
    </w:p>
    <w:p w:rsidR="00A67EB7" w:rsidRPr="00F344AA" w:rsidRDefault="00A67EB7" w:rsidP="00A67EB7">
      <w:pPr>
        <w:numPr>
          <w:ilvl w:val="0"/>
          <w:numId w:val="1"/>
        </w:numPr>
        <w:suppressAutoHyphens/>
        <w:jc w:val="both"/>
        <w:rPr>
          <w:rFonts w:eastAsia="Times New Roman" w:cs="Times New Roman"/>
          <w:szCs w:val="24"/>
          <w:lang w:eastAsia="ru-RU"/>
        </w:rPr>
      </w:pPr>
      <w:r w:rsidRPr="00F344AA">
        <w:rPr>
          <w:rFonts w:eastAsia="Times New Roman" w:cs="Times New Roman"/>
          <w:szCs w:val="24"/>
          <w:lang w:eastAsia="ru-RU"/>
        </w:rPr>
        <w:t>в связи с переменой места жительства;</w:t>
      </w:r>
    </w:p>
    <w:p w:rsidR="00A67EB7" w:rsidRPr="00F344AA" w:rsidRDefault="00A67EB7" w:rsidP="00A67EB7">
      <w:pPr>
        <w:numPr>
          <w:ilvl w:val="0"/>
          <w:numId w:val="1"/>
        </w:numPr>
        <w:suppressAutoHyphens/>
        <w:rPr>
          <w:rFonts w:eastAsia="Times New Roman" w:cs="Times New Roman"/>
          <w:szCs w:val="24"/>
          <w:lang w:eastAsia="ru-RU"/>
        </w:rPr>
      </w:pPr>
      <w:r w:rsidRPr="00F344AA">
        <w:rPr>
          <w:rFonts w:eastAsia="Times New Roman" w:cs="Times New Roman"/>
          <w:szCs w:val="24"/>
          <w:lang w:eastAsia="ru-RU"/>
        </w:rPr>
        <w:t>в связи с переходом в общеобразовательную организацию, реализующую другие</w:t>
      </w:r>
    </w:p>
    <w:p w:rsidR="00A67EB7" w:rsidRPr="00F344AA" w:rsidRDefault="00A67EB7" w:rsidP="00A67EB7">
      <w:pPr>
        <w:numPr>
          <w:ilvl w:val="0"/>
          <w:numId w:val="1"/>
        </w:numPr>
        <w:suppressAutoHyphens/>
        <w:rPr>
          <w:rFonts w:eastAsia="Times New Roman" w:cs="Times New Roman"/>
          <w:szCs w:val="24"/>
          <w:lang w:eastAsia="ru-RU"/>
        </w:rPr>
      </w:pPr>
      <w:r w:rsidRPr="00F344AA">
        <w:rPr>
          <w:rFonts w:eastAsia="Times New Roman" w:cs="Times New Roman"/>
          <w:szCs w:val="24"/>
          <w:lang w:eastAsia="ru-RU"/>
        </w:rPr>
        <w:t>образовательные программы;</w:t>
      </w:r>
    </w:p>
    <w:p w:rsidR="00A67EB7" w:rsidRPr="00F344AA" w:rsidRDefault="00A67EB7" w:rsidP="00A67EB7">
      <w:pPr>
        <w:numPr>
          <w:ilvl w:val="0"/>
          <w:numId w:val="1"/>
        </w:numPr>
        <w:suppressAutoHyphens/>
        <w:jc w:val="both"/>
        <w:rPr>
          <w:rFonts w:eastAsia="Times New Roman" w:cs="Times New Roman"/>
          <w:szCs w:val="24"/>
          <w:lang w:eastAsia="ru-RU"/>
        </w:rPr>
      </w:pPr>
      <w:r w:rsidRPr="00F344AA">
        <w:rPr>
          <w:rFonts w:eastAsia="Times New Roman" w:cs="Times New Roman"/>
          <w:szCs w:val="24"/>
          <w:lang w:eastAsia="ru-RU"/>
        </w:rPr>
        <w:t>по инициативе родителей (законных представителей).</w:t>
      </w:r>
    </w:p>
    <w:p w:rsidR="00A67EB7" w:rsidRPr="00F344AA" w:rsidRDefault="00A67EB7" w:rsidP="00A67EB7">
      <w:pPr>
        <w:ind w:firstLine="0"/>
        <w:jc w:val="both"/>
        <w:rPr>
          <w:rFonts w:eastAsia="Times New Roman" w:cs="Times New Roman"/>
          <w:szCs w:val="24"/>
          <w:lang w:eastAsia="ru-RU"/>
        </w:rPr>
      </w:pPr>
      <w:r w:rsidRPr="00F344AA">
        <w:rPr>
          <w:rFonts w:eastAsia="Times New Roman" w:cs="Times New Roman"/>
          <w:szCs w:val="24"/>
          <w:lang w:eastAsia="ru-RU"/>
        </w:rPr>
        <w:t>2.2.  Перевод обучающегося из одной общеобразовательной школы в другую или из одного класса в другой осуществляется только с письменного согласия родителей (законных представителей) обучающегося.</w:t>
      </w:r>
    </w:p>
    <w:p w:rsidR="00A67EB7" w:rsidRPr="00F344AA" w:rsidRDefault="00A67EB7" w:rsidP="00A67EB7">
      <w:pPr>
        <w:ind w:firstLine="0"/>
        <w:jc w:val="both"/>
        <w:rPr>
          <w:rFonts w:eastAsia="Times New Roman" w:cs="Times New Roman"/>
          <w:szCs w:val="24"/>
          <w:lang w:eastAsia="ru-RU"/>
        </w:rPr>
      </w:pPr>
      <w:r w:rsidRPr="00F344AA">
        <w:rPr>
          <w:rFonts w:eastAsia="Times New Roman" w:cs="Times New Roman"/>
          <w:szCs w:val="24"/>
          <w:lang w:eastAsia="ru-RU"/>
        </w:rPr>
        <w:t xml:space="preserve"> 2.3.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(наполняемость класса менее 25 человек).</w:t>
      </w:r>
    </w:p>
    <w:p w:rsidR="00A67EB7" w:rsidRPr="00F344AA" w:rsidRDefault="00A67EB7" w:rsidP="00A67EB7">
      <w:pPr>
        <w:ind w:firstLine="0"/>
        <w:jc w:val="both"/>
        <w:rPr>
          <w:rFonts w:eastAsia="Times New Roman" w:cs="Times New Roman"/>
          <w:szCs w:val="24"/>
          <w:lang w:eastAsia="ru-RU"/>
        </w:rPr>
      </w:pPr>
      <w:r w:rsidRPr="00F344AA">
        <w:rPr>
          <w:rFonts w:eastAsia="Times New Roman" w:cs="Times New Roman"/>
          <w:szCs w:val="24"/>
          <w:lang w:eastAsia="ru-RU"/>
        </w:rPr>
        <w:t>2.4. При переводе обучающегося из школы его родителям (законным представителям) выдаются документы: личное дело, ведомость с результатами промежуточной аттестации (текущими отметками), заверенная подписью директора и печатью школы, медицинская карта. Школа выдает документы по личному заявлению родителей (законных представителей).</w:t>
      </w:r>
    </w:p>
    <w:p w:rsidR="00A67EB7" w:rsidRPr="00F344AA" w:rsidRDefault="00A67EB7" w:rsidP="00A67EB7">
      <w:pPr>
        <w:ind w:firstLine="0"/>
        <w:rPr>
          <w:rFonts w:eastAsia="Times New Roman" w:cs="Times New Roman"/>
          <w:szCs w:val="24"/>
          <w:lang w:eastAsia="ru-RU"/>
        </w:rPr>
      </w:pPr>
      <w:r w:rsidRPr="00F344AA">
        <w:rPr>
          <w:rFonts w:eastAsia="Times New Roman" w:cs="Times New Roman"/>
          <w:szCs w:val="24"/>
          <w:lang w:eastAsia="ru-RU"/>
        </w:rPr>
        <w:t xml:space="preserve"> 2.5. При  переводе обучающегося в школу прием его осуществляется с предоставлением следующих документов: заявления от родителей (законных представителей), личного дела ученика, медицинской карты, документа, подтверждающего образование за предыдущий период обучения, ведомость с результатами промежуточной аттестации (текущими отметками), заверенная подписью директора и печатью  школы при предъявлении паспорта одного из родителей (законных представителей).</w:t>
      </w:r>
    </w:p>
    <w:p w:rsidR="00A67EB7" w:rsidRPr="00F344AA" w:rsidRDefault="00A67EB7" w:rsidP="00A67EB7">
      <w:pPr>
        <w:ind w:firstLine="0"/>
        <w:rPr>
          <w:rFonts w:eastAsia="Times New Roman" w:cs="Times New Roman"/>
          <w:szCs w:val="24"/>
          <w:lang w:eastAsia="ru-RU"/>
        </w:rPr>
      </w:pPr>
      <w:r w:rsidRPr="00F344AA">
        <w:rPr>
          <w:rFonts w:eastAsia="Times New Roman" w:cs="Times New Roman"/>
          <w:szCs w:val="24"/>
          <w:lang w:eastAsia="ru-RU"/>
        </w:rPr>
        <w:t>2.6. Перевод обучающегося оформляется приказом директора школы.</w:t>
      </w:r>
    </w:p>
    <w:p w:rsidR="00A67EB7" w:rsidRPr="00F344AA" w:rsidRDefault="00A67EB7" w:rsidP="00A67EB7">
      <w:pPr>
        <w:ind w:firstLine="0"/>
        <w:rPr>
          <w:rFonts w:eastAsia="Times New Roman" w:cs="Times New Roman"/>
          <w:b/>
          <w:szCs w:val="24"/>
          <w:lang w:eastAsia="ru-RU"/>
        </w:rPr>
      </w:pPr>
      <w:r w:rsidRPr="00F344AA">
        <w:rPr>
          <w:rFonts w:eastAsia="Times New Roman" w:cs="Times New Roman"/>
          <w:b/>
          <w:szCs w:val="24"/>
          <w:lang w:eastAsia="ru-RU"/>
        </w:rPr>
        <w:t xml:space="preserve">III. Порядок и основания отчисления </w:t>
      </w:r>
      <w:proofErr w:type="gramStart"/>
      <w:r w:rsidRPr="00F344AA">
        <w:rPr>
          <w:rFonts w:eastAsia="Times New Roman" w:cs="Times New Roman"/>
          <w:b/>
          <w:szCs w:val="24"/>
          <w:lang w:eastAsia="ru-RU"/>
        </w:rPr>
        <w:t>обучающихся</w:t>
      </w:r>
      <w:proofErr w:type="gramEnd"/>
      <w:r w:rsidRPr="00F344AA">
        <w:rPr>
          <w:rFonts w:eastAsia="Times New Roman" w:cs="Times New Roman"/>
          <w:b/>
          <w:szCs w:val="24"/>
          <w:lang w:eastAsia="ru-RU"/>
        </w:rPr>
        <w:t>.</w:t>
      </w:r>
    </w:p>
    <w:p w:rsidR="00A67EB7" w:rsidRPr="00396A1E" w:rsidRDefault="00A67EB7" w:rsidP="00A67EB7">
      <w:pPr>
        <w:spacing w:line="240" w:lineRule="atLeast"/>
        <w:ind w:firstLine="0"/>
        <w:jc w:val="both"/>
        <w:rPr>
          <w:rFonts w:eastAsia="Times New Roman" w:cs="Times New Roman"/>
          <w:color w:val="000000" w:themeColor="text1"/>
          <w:szCs w:val="24"/>
          <w:lang w:eastAsia="ru-RU"/>
        </w:rPr>
      </w:pPr>
      <w:r w:rsidRPr="00F344AA">
        <w:rPr>
          <w:rFonts w:eastAsia="Times New Roman" w:cs="Times New Roman"/>
          <w:color w:val="002060"/>
          <w:szCs w:val="24"/>
          <w:lang w:eastAsia="ru-RU"/>
        </w:rPr>
        <w:t>3</w:t>
      </w:r>
      <w:r w:rsidRPr="00396A1E">
        <w:rPr>
          <w:rFonts w:eastAsia="Times New Roman" w:cs="Times New Roman"/>
          <w:color w:val="000000" w:themeColor="text1"/>
          <w:szCs w:val="24"/>
          <w:lang w:eastAsia="ru-RU"/>
        </w:rPr>
        <w:t xml:space="preserve">.1. </w:t>
      </w:r>
      <w:proofErr w:type="gramStart"/>
      <w:r w:rsidRPr="00396A1E">
        <w:rPr>
          <w:rFonts w:eastAsia="Times New Roman" w:cs="Times New Roman"/>
          <w:color w:val="000000" w:themeColor="text1"/>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A67EB7" w:rsidRPr="00396A1E" w:rsidRDefault="00A67EB7" w:rsidP="00A67EB7">
      <w:pPr>
        <w:spacing w:line="240" w:lineRule="atLeast"/>
        <w:ind w:firstLine="0"/>
        <w:jc w:val="both"/>
        <w:rPr>
          <w:rFonts w:eastAsia="Times New Roman" w:cs="Times New Roman"/>
          <w:color w:val="000000" w:themeColor="text1"/>
          <w:szCs w:val="24"/>
          <w:lang w:eastAsia="ru-RU"/>
        </w:rPr>
      </w:pPr>
      <w:r w:rsidRPr="00396A1E">
        <w:rPr>
          <w:rFonts w:eastAsia="Times New Roman" w:cs="Times New Roman"/>
          <w:color w:val="000000" w:themeColor="text1"/>
          <w:szCs w:val="24"/>
          <w:lang w:eastAsia="ru-RU"/>
        </w:rPr>
        <w:t>1) в связи с получением образования (завершением обучения);</w:t>
      </w:r>
    </w:p>
    <w:p w:rsidR="00A67EB7" w:rsidRPr="00396A1E" w:rsidRDefault="00A67EB7" w:rsidP="00A67EB7">
      <w:pPr>
        <w:spacing w:line="240" w:lineRule="atLeast"/>
        <w:ind w:firstLine="0"/>
        <w:jc w:val="both"/>
        <w:rPr>
          <w:rFonts w:eastAsia="Times New Roman" w:cs="Times New Roman"/>
          <w:color w:val="000000" w:themeColor="text1"/>
          <w:szCs w:val="24"/>
          <w:lang w:eastAsia="ru-RU"/>
        </w:rPr>
      </w:pPr>
      <w:r w:rsidRPr="00396A1E">
        <w:rPr>
          <w:rFonts w:eastAsia="Times New Roman" w:cs="Times New Roman"/>
          <w:color w:val="000000" w:themeColor="text1"/>
          <w:szCs w:val="24"/>
          <w:lang w:eastAsia="ru-RU"/>
        </w:rPr>
        <w:t>2) досрочно по основаниям, установленным частью 2 настоящей статьи.</w:t>
      </w:r>
    </w:p>
    <w:p w:rsidR="00A67EB7" w:rsidRPr="00396A1E" w:rsidRDefault="00A67EB7" w:rsidP="00A67EB7">
      <w:pPr>
        <w:spacing w:line="240" w:lineRule="atLeast"/>
        <w:ind w:firstLine="0"/>
        <w:jc w:val="both"/>
        <w:rPr>
          <w:rFonts w:eastAsia="Times New Roman" w:cs="Times New Roman"/>
          <w:color w:val="000000" w:themeColor="text1"/>
          <w:szCs w:val="24"/>
          <w:lang w:eastAsia="ru-RU"/>
        </w:rPr>
      </w:pPr>
      <w:r w:rsidRPr="00396A1E">
        <w:rPr>
          <w:rFonts w:eastAsia="Times New Roman" w:cs="Times New Roman"/>
          <w:color w:val="000000" w:themeColor="text1"/>
          <w:szCs w:val="24"/>
          <w:lang w:eastAsia="ru-RU"/>
        </w:rPr>
        <w:t>3. Образовательные отношения могут быть прекращены досрочно в следующих случаях:</w:t>
      </w:r>
    </w:p>
    <w:p w:rsidR="00A67EB7" w:rsidRPr="00396A1E" w:rsidRDefault="00A67EB7" w:rsidP="00A67EB7">
      <w:pPr>
        <w:spacing w:line="240" w:lineRule="atLeast"/>
        <w:ind w:firstLine="0"/>
        <w:jc w:val="both"/>
        <w:rPr>
          <w:rFonts w:eastAsia="Times New Roman" w:cs="Times New Roman"/>
          <w:color w:val="000000" w:themeColor="text1"/>
          <w:szCs w:val="24"/>
          <w:lang w:eastAsia="ru-RU"/>
        </w:rPr>
      </w:pPr>
      <w:r w:rsidRPr="00396A1E">
        <w:rPr>
          <w:rFonts w:eastAsia="Times New Roman" w:cs="Times New Roman"/>
          <w:color w:val="000000" w:themeColor="text1"/>
          <w:szCs w:val="24"/>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67EB7" w:rsidRPr="00396A1E" w:rsidRDefault="00A67EB7" w:rsidP="00A67EB7">
      <w:pPr>
        <w:spacing w:line="240" w:lineRule="atLeast"/>
        <w:ind w:firstLine="0"/>
        <w:jc w:val="both"/>
        <w:rPr>
          <w:rFonts w:eastAsia="Times New Roman" w:cs="Times New Roman"/>
          <w:color w:val="000000" w:themeColor="text1"/>
          <w:szCs w:val="24"/>
          <w:lang w:eastAsia="ru-RU"/>
        </w:rPr>
      </w:pPr>
      <w:proofErr w:type="gramStart"/>
      <w:r w:rsidRPr="00396A1E">
        <w:rPr>
          <w:rFonts w:eastAsia="Times New Roman" w:cs="Times New Roman"/>
          <w:color w:val="000000" w:themeColor="text1"/>
          <w:szCs w:val="24"/>
          <w:lang w:eastAsia="ru-RU"/>
        </w:rPr>
        <w:t xml:space="preserve">-по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w:t>
      </w:r>
      <w:r w:rsidRPr="00396A1E">
        <w:rPr>
          <w:rFonts w:eastAsia="Times New Roman" w:cs="Times New Roman"/>
          <w:color w:val="000000" w:themeColor="text1"/>
          <w:szCs w:val="24"/>
          <w:lang w:eastAsia="ru-RU"/>
        </w:rPr>
        <w:lastRenderedPageBreak/>
        <w:t>организацию, повлекшего по вине обучающегося его незаконное зачисление в образовательную организацию;</w:t>
      </w:r>
      <w:proofErr w:type="gramEnd"/>
    </w:p>
    <w:p w:rsidR="00A67EB7" w:rsidRPr="00396A1E" w:rsidRDefault="00A67EB7" w:rsidP="00A67EB7">
      <w:pPr>
        <w:spacing w:line="240" w:lineRule="atLeast"/>
        <w:ind w:firstLine="0"/>
        <w:jc w:val="both"/>
        <w:rPr>
          <w:rFonts w:eastAsia="Times New Roman" w:cs="Times New Roman"/>
          <w:color w:val="000000" w:themeColor="text1"/>
          <w:szCs w:val="24"/>
          <w:lang w:eastAsia="ru-RU"/>
        </w:rPr>
      </w:pPr>
      <w:r w:rsidRPr="00396A1E">
        <w:rPr>
          <w:rFonts w:eastAsia="Times New Roman" w:cs="Times New Roman"/>
          <w:color w:val="000000" w:themeColor="text1"/>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67EB7" w:rsidRPr="00396A1E" w:rsidRDefault="00A67EB7" w:rsidP="00A67EB7">
      <w:pPr>
        <w:spacing w:line="240" w:lineRule="atLeast"/>
        <w:ind w:firstLine="0"/>
        <w:jc w:val="both"/>
        <w:rPr>
          <w:rFonts w:eastAsia="Times New Roman" w:cs="Times New Roman"/>
          <w:color w:val="000000" w:themeColor="text1"/>
          <w:szCs w:val="24"/>
          <w:lang w:eastAsia="ru-RU"/>
        </w:rPr>
      </w:pPr>
      <w:r w:rsidRPr="00396A1E">
        <w:rPr>
          <w:rFonts w:eastAsia="Times New Roman" w:cs="Times New Roman"/>
          <w:color w:val="000000" w:themeColor="text1"/>
          <w:szCs w:val="24"/>
          <w:lang w:eastAsia="ru-RU"/>
        </w:rPr>
        <w:t>4.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67EB7" w:rsidRPr="00396A1E" w:rsidRDefault="00A67EB7" w:rsidP="00A67EB7">
      <w:pPr>
        <w:spacing w:line="240" w:lineRule="atLeast"/>
        <w:ind w:firstLine="0"/>
        <w:jc w:val="both"/>
        <w:rPr>
          <w:rFonts w:eastAsia="Times New Roman" w:cs="Times New Roman"/>
          <w:color w:val="000000" w:themeColor="text1"/>
          <w:szCs w:val="24"/>
          <w:lang w:eastAsia="ru-RU"/>
        </w:rPr>
      </w:pPr>
      <w:r w:rsidRPr="00396A1E">
        <w:rPr>
          <w:rFonts w:eastAsia="Times New Roman" w:cs="Times New Roman"/>
          <w:color w:val="000000" w:themeColor="text1"/>
          <w:szCs w:val="24"/>
          <w:lang w:eastAsia="ru-RU"/>
        </w:rPr>
        <w:t xml:space="preserve">5.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396A1E">
        <w:rPr>
          <w:rFonts w:eastAsia="Times New Roman" w:cs="Times New Roman"/>
          <w:color w:val="000000" w:themeColor="text1"/>
          <w:szCs w:val="24"/>
          <w:lang w:eastAsia="ru-RU"/>
        </w:rPr>
        <w:t>обучающимся</w:t>
      </w:r>
      <w:proofErr w:type="gramEnd"/>
      <w:r w:rsidRPr="00396A1E">
        <w:rPr>
          <w:rFonts w:eastAsia="Times New Roman" w:cs="Times New Roman"/>
          <w:color w:val="000000" w:themeColor="text1"/>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396A1E">
        <w:rPr>
          <w:rFonts w:eastAsia="Times New Roman" w:cs="Times New Roman"/>
          <w:color w:val="000000" w:themeColor="text1"/>
          <w:szCs w:val="24"/>
          <w:lang w:eastAsia="ru-RU"/>
        </w:rPr>
        <w:t>с даты</w:t>
      </w:r>
      <w:proofErr w:type="gramEnd"/>
      <w:r w:rsidRPr="00396A1E">
        <w:rPr>
          <w:rFonts w:eastAsia="Times New Roman" w:cs="Times New Roman"/>
          <w:color w:val="000000" w:themeColor="text1"/>
          <w:szCs w:val="24"/>
          <w:lang w:eastAsia="ru-RU"/>
        </w:rPr>
        <w:t xml:space="preserve"> его отчисления из организации, осуществляющей образовательную деятельность.</w:t>
      </w:r>
    </w:p>
    <w:p w:rsidR="00A67EB7" w:rsidRPr="00396A1E" w:rsidRDefault="00A67EB7" w:rsidP="00A67EB7">
      <w:pPr>
        <w:spacing w:line="240" w:lineRule="atLeast"/>
        <w:ind w:firstLine="0"/>
        <w:jc w:val="both"/>
        <w:rPr>
          <w:rFonts w:eastAsia="Times New Roman" w:cs="Times New Roman"/>
          <w:color w:val="000000" w:themeColor="text1"/>
          <w:szCs w:val="24"/>
          <w:lang w:eastAsia="ru-RU"/>
        </w:rPr>
      </w:pPr>
      <w:r w:rsidRPr="00396A1E">
        <w:rPr>
          <w:rFonts w:eastAsia="Times New Roman" w:cs="Times New Roman"/>
          <w:color w:val="000000" w:themeColor="text1"/>
          <w:szCs w:val="24"/>
          <w:lang w:eastAsia="ru-RU"/>
        </w:rPr>
        <w:t xml:space="preserve">6.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396A1E">
        <w:rPr>
          <w:rFonts w:eastAsia="Times New Roman" w:cs="Times New Roman"/>
          <w:color w:val="000000" w:themeColor="text1"/>
          <w:szCs w:val="24"/>
          <w:lang w:eastAsia="ru-RU"/>
        </w:rPr>
        <w:t>акта</w:t>
      </w:r>
      <w:proofErr w:type="gramEnd"/>
      <w:r w:rsidRPr="00396A1E">
        <w:rPr>
          <w:rFonts w:eastAsia="Times New Roman" w:cs="Times New Roman"/>
          <w:color w:val="000000" w:themeColor="text1"/>
          <w:szCs w:val="24"/>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67EB7" w:rsidRPr="00396A1E" w:rsidRDefault="00A67EB7" w:rsidP="00A67EB7">
      <w:pPr>
        <w:spacing w:line="240" w:lineRule="atLeast"/>
        <w:ind w:firstLine="0"/>
        <w:rPr>
          <w:rFonts w:eastAsia="Times New Roman" w:cs="Times New Roman"/>
          <w:color w:val="000000" w:themeColor="text1"/>
          <w:szCs w:val="24"/>
          <w:lang w:eastAsia="ru-RU"/>
        </w:rPr>
      </w:pPr>
      <w:r w:rsidRPr="00396A1E">
        <w:rPr>
          <w:rFonts w:eastAsia="Times New Roman" w:cs="Times New Roman"/>
          <w:color w:val="000000" w:themeColor="text1"/>
          <w:szCs w:val="24"/>
          <w:lang w:eastAsia="ru-RU"/>
        </w:rPr>
        <w:t xml:space="preserve">IV. Восстановление </w:t>
      </w:r>
      <w:proofErr w:type="gramStart"/>
      <w:r w:rsidRPr="00396A1E">
        <w:rPr>
          <w:rFonts w:eastAsia="Times New Roman" w:cs="Times New Roman"/>
          <w:color w:val="000000" w:themeColor="text1"/>
          <w:szCs w:val="24"/>
          <w:lang w:eastAsia="ru-RU"/>
        </w:rPr>
        <w:t>обучающихся</w:t>
      </w:r>
      <w:proofErr w:type="gramEnd"/>
      <w:r w:rsidRPr="00396A1E">
        <w:rPr>
          <w:rFonts w:eastAsia="Times New Roman" w:cs="Times New Roman"/>
          <w:color w:val="000000" w:themeColor="text1"/>
          <w:szCs w:val="24"/>
          <w:lang w:eastAsia="ru-RU"/>
        </w:rPr>
        <w:t>.</w:t>
      </w:r>
    </w:p>
    <w:p w:rsidR="00A67EB7" w:rsidRPr="00396A1E" w:rsidRDefault="00A67EB7" w:rsidP="00A67EB7">
      <w:pPr>
        <w:spacing w:line="240" w:lineRule="atLeast"/>
        <w:ind w:firstLine="0"/>
        <w:jc w:val="both"/>
        <w:rPr>
          <w:rFonts w:eastAsia="Times New Roman" w:cs="Times New Roman"/>
          <w:color w:val="000000" w:themeColor="text1"/>
          <w:szCs w:val="24"/>
          <w:lang w:eastAsia="ru-RU"/>
        </w:rPr>
      </w:pPr>
      <w:r w:rsidRPr="00396A1E">
        <w:rPr>
          <w:rFonts w:eastAsia="Times New Roman" w:cs="Times New Roman"/>
          <w:color w:val="000000" w:themeColor="text1"/>
          <w:szCs w:val="24"/>
          <w:lang w:eastAsia="ru-RU"/>
        </w:rPr>
        <w:t xml:space="preserve">4.1. </w:t>
      </w:r>
      <w:proofErr w:type="gramStart"/>
      <w:r w:rsidRPr="00396A1E">
        <w:rPr>
          <w:rFonts w:eastAsia="Times New Roman" w:cs="Times New Roman"/>
          <w:color w:val="000000" w:themeColor="text1"/>
          <w:szCs w:val="24"/>
          <w:lang w:eastAsia="ru-RU"/>
        </w:rPr>
        <w:t>Восстановление  обучающегося в школе, если он досрочно прекратил образовательные отношения по инициативе родителей (законных представителей), проводится в соответствии с Правилами приема обучающихся в школу.</w:t>
      </w:r>
      <w:proofErr w:type="gramEnd"/>
    </w:p>
    <w:p w:rsidR="00A67EB7" w:rsidRPr="00396A1E" w:rsidRDefault="00A67EB7" w:rsidP="00A67EB7">
      <w:pPr>
        <w:spacing w:line="240" w:lineRule="atLeast"/>
        <w:ind w:firstLine="0"/>
        <w:jc w:val="both"/>
        <w:rPr>
          <w:rFonts w:eastAsia="Times New Roman" w:cs="Times New Roman"/>
          <w:color w:val="000000" w:themeColor="text1"/>
          <w:szCs w:val="24"/>
          <w:lang w:eastAsia="ru-RU"/>
        </w:rPr>
      </w:pPr>
      <w:r w:rsidRPr="00396A1E">
        <w:rPr>
          <w:rFonts w:eastAsia="Times New Roman" w:cs="Times New Roman"/>
          <w:color w:val="000000" w:themeColor="text1"/>
          <w:szCs w:val="24"/>
          <w:lang w:eastAsia="ru-RU"/>
        </w:rPr>
        <w:t xml:space="preserve">4.2. </w:t>
      </w:r>
      <w:proofErr w:type="gramStart"/>
      <w:r w:rsidRPr="00396A1E">
        <w:rPr>
          <w:rFonts w:eastAsia="Times New Roman" w:cs="Times New Roman"/>
          <w:color w:val="000000" w:themeColor="text1"/>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r w:rsidRPr="00396A1E">
        <w:rPr>
          <w:rFonts w:eastAsia="Times New Roman" w:cs="Times New Roman"/>
          <w:color w:val="000000" w:themeColor="text1"/>
          <w:szCs w:val="24"/>
          <w:lang w:eastAsia="ru-RU"/>
        </w:rPr>
        <w:t xml:space="preserve">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67EB7" w:rsidRPr="00F344AA" w:rsidRDefault="00A67EB7" w:rsidP="00A67EB7">
      <w:pPr>
        <w:spacing w:line="240" w:lineRule="atLeast"/>
        <w:ind w:firstLine="0"/>
        <w:jc w:val="both"/>
        <w:rPr>
          <w:rFonts w:eastAsia="Times New Roman" w:cs="Times New Roman"/>
          <w:szCs w:val="24"/>
          <w:lang w:eastAsia="ru-RU"/>
        </w:rPr>
      </w:pPr>
      <w:r w:rsidRPr="00F344AA">
        <w:rPr>
          <w:rFonts w:eastAsia="Times New Roman" w:cs="Times New Roman"/>
          <w:szCs w:val="24"/>
          <w:lang w:eastAsia="ru-RU"/>
        </w:rPr>
        <w:t>4.3. Право на восстановление в школу имеют лица, не достигшие возраста восемнадцати лет.</w:t>
      </w:r>
    </w:p>
    <w:p w:rsidR="00A67EB7" w:rsidRPr="00F344AA" w:rsidRDefault="00A67EB7" w:rsidP="00A67EB7">
      <w:pPr>
        <w:ind w:firstLine="0"/>
        <w:jc w:val="both"/>
        <w:rPr>
          <w:rFonts w:eastAsia="Times New Roman" w:cs="Times New Roman"/>
          <w:szCs w:val="24"/>
          <w:lang w:eastAsia="ru-RU"/>
        </w:rPr>
      </w:pPr>
      <w:r w:rsidRPr="00F344AA">
        <w:rPr>
          <w:rFonts w:eastAsia="Times New Roman" w:cs="Times New Roman"/>
          <w:szCs w:val="24"/>
          <w:lang w:eastAsia="ru-RU"/>
        </w:rPr>
        <w:t>4.4. Восстановление лиц в число обучающихся школы осуществляется при наличии в соответствующем классе свободных мест (наполняемость класса менее 25 человек).</w:t>
      </w:r>
    </w:p>
    <w:p w:rsidR="00A67EB7" w:rsidRPr="00F344AA" w:rsidRDefault="00A67EB7" w:rsidP="00A67EB7">
      <w:pPr>
        <w:ind w:firstLine="0"/>
        <w:jc w:val="both"/>
        <w:rPr>
          <w:rFonts w:eastAsia="Times New Roman" w:cs="Times New Roman"/>
          <w:szCs w:val="24"/>
          <w:lang w:eastAsia="ru-RU"/>
        </w:rPr>
      </w:pPr>
      <w:r w:rsidRPr="00F344AA">
        <w:rPr>
          <w:rFonts w:eastAsia="Times New Roman" w:cs="Times New Roman"/>
          <w:szCs w:val="24"/>
          <w:lang w:eastAsia="ru-RU"/>
        </w:rPr>
        <w:t>4.5. Восстановление обучающегося производится на основании личного заявления родителей (законных представителей) на имя директора школы.</w:t>
      </w:r>
    </w:p>
    <w:p w:rsidR="00A67EB7" w:rsidRPr="00F344AA" w:rsidRDefault="00A67EB7" w:rsidP="00A67EB7">
      <w:pPr>
        <w:ind w:firstLine="0"/>
        <w:jc w:val="both"/>
        <w:rPr>
          <w:rFonts w:eastAsia="Times New Roman" w:cs="Times New Roman"/>
          <w:szCs w:val="24"/>
          <w:lang w:eastAsia="ru-RU"/>
        </w:rPr>
      </w:pPr>
      <w:r w:rsidRPr="00F344AA">
        <w:rPr>
          <w:rFonts w:eastAsia="Times New Roman" w:cs="Times New Roman"/>
          <w:szCs w:val="24"/>
          <w:lang w:eastAsia="ru-RU"/>
        </w:rPr>
        <w:t xml:space="preserve">4.6. Решение о восстановлении </w:t>
      </w:r>
      <w:proofErr w:type="gramStart"/>
      <w:r w:rsidRPr="00F344AA">
        <w:rPr>
          <w:rFonts w:eastAsia="Times New Roman" w:cs="Times New Roman"/>
          <w:szCs w:val="24"/>
          <w:lang w:eastAsia="ru-RU"/>
        </w:rPr>
        <w:t>обучающегося</w:t>
      </w:r>
      <w:proofErr w:type="gramEnd"/>
      <w:r w:rsidRPr="00F344AA">
        <w:rPr>
          <w:rFonts w:eastAsia="Times New Roman" w:cs="Times New Roman"/>
          <w:szCs w:val="24"/>
          <w:lang w:eastAsia="ru-RU"/>
        </w:rPr>
        <w:t xml:space="preserve"> принимает директор школы, что оформляется соответствующим приказом.</w:t>
      </w:r>
    </w:p>
    <w:p w:rsidR="00A67EB7" w:rsidRPr="00F344AA" w:rsidRDefault="00A67EB7" w:rsidP="00A67EB7">
      <w:pPr>
        <w:ind w:firstLine="0"/>
        <w:jc w:val="both"/>
        <w:rPr>
          <w:rFonts w:eastAsia="Times New Roman" w:cs="Times New Roman"/>
          <w:szCs w:val="24"/>
          <w:lang w:eastAsia="ru-RU"/>
        </w:rPr>
      </w:pPr>
      <w:r w:rsidRPr="00F344AA">
        <w:rPr>
          <w:rFonts w:eastAsia="Times New Roman" w:cs="Times New Roman"/>
          <w:szCs w:val="24"/>
          <w:lang w:eastAsia="ru-RU"/>
        </w:rPr>
        <w:t xml:space="preserve">4.7. При восстановлении в школе заместитель директора по </w:t>
      </w:r>
      <w:proofErr w:type="gramStart"/>
      <w:r w:rsidRPr="00F344AA">
        <w:rPr>
          <w:rFonts w:eastAsia="Times New Roman" w:cs="Times New Roman"/>
          <w:szCs w:val="24"/>
          <w:lang w:eastAsia="ru-RU"/>
        </w:rPr>
        <w:t>учебной-воспитательной</w:t>
      </w:r>
      <w:proofErr w:type="gramEnd"/>
      <w:r w:rsidRPr="00F344AA">
        <w:rPr>
          <w:rFonts w:eastAsia="Times New Roman" w:cs="Times New Roman"/>
          <w:szCs w:val="24"/>
          <w:lang w:eastAsia="ru-RU"/>
        </w:rPr>
        <w:t xml:space="preserve">  работе устанавливает порядок и сроки ликвидации академической задолженности (при наличии таковой).</w:t>
      </w:r>
    </w:p>
    <w:p w:rsidR="00A67EB7" w:rsidRPr="00F344AA" w:rsidRDefault="00A67EB7" w:rsidP="00A67EB7">
      <w:pPr>
        <w:ind w:firstLine="0"/>
        <w:jc w:val="both"/>
        <w:rPr>
          <w:rFonts w:eastAsia="Times New Roman" w:cs="Times New Roman"/>
          <w:szCs w:val="24"/>
          <w:lang w:eastAsia="ru-RU"/>
        </w:rPr>
      </w:pPr>
      <w:r w:rsidRPr="00F344AA">
        <w:rPr>
          <w:rFonts w:eastAsia="Times New Roman" w:cs="Times New Roman"/>
          <w:szCs w:val="24"/>
          <w:lang w:eastAsia="ru-RU"/>
        </w:rPr>
        <w:t>4.8. Обучающимся, восстановленным в школе и успешно прошедшим государственную (итоговую) аттестацию, выдается государственный документ об образовании установленного образца.</w:t>
      </w:r>
    </w:p>
    <w:p w:rsidR="00A67EB7" w:rsidRPr="00F344AA" w:rsidRDefault="00A67EB7" w:rsidP="00A67EB7">
      <w:pPr>
        <w:ind w:firstLine="0"/>
        <w:rPr>
          <w:rFonts w:eastAsia="Times New Roman" w:cs="Times New Roman"/>
          <w:szCs w:val="24"/>
          <w:lang w:eastAsia="ru-RU"/>
        </w:rPr>
      </w:pPr>
    </w:p>
    <w:p w:rsidR="007C7E13" w:rsidRDefault="007C7E13"/>
    <w:sectPr w:rsidR="007C7E13" w:rsidSect="00A67E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599A"/>
    <w:multiLevelType w:val="hybridMultilevel"/>
    <w:tmpl w:val="049E5B1A"/>
    <w:lvl w:ilvl="0" w:tplc="A104B7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3637"/>
    <w:rsid w:val="007C3637"/>
    <w:rsid w:val="007C7E13"/>
    <w:rsid w:val="00A67EB7"/>
    <w:rsid w:val="00B42EA3"/>
    <w:rsid w:val="00CD5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B7"/>
    <w:pPr>
      <w:spacing w:after="0" w:line="240" w:lineRule="auto"/>
      <w:ind w:firstLine="454"/>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A3"/>
    <w:pPr>
      <w:spacing w:after="0" w:line="240" w:lineRule="auto"/>
      <w:ind w:firstLine="454"/>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2014-11-24T13:02:00Z</dcterms:created>
  <dcterms:modified xsi:type="dcterms:W3CDTF">2014-11-24T13:02:00Z</dcterms:modified>
</cp:coreProperties>
</file>